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0F" w:rsidRDefault="00BE320F" w:rsidP="00BE320F">
      <w:pPr>
        <w:jc w:val="left"/>
        <w:rPr>
          <w:b/>
          <w:sz w:val="28"/>
          <w:szCs w:val="28"/>
        </w:rPr>
      </w:pPr>
    </w:p>
    <w:p w:rsidR="00BE320F" w:rsidRDefault="00BE320F" w:rsidP="00BE320F">
      <w:pPr>
        <w:rPr>
          <w:b/>
          <w:sz w:val="28"/>
          <w:szCs w:val="28"/>
        </w:rPr>
      </w:pPr>
      <w:r w:rsidRPr="00A854AC">
        <w:rPr>
          <w:b/>
          <w:sz w:val="28"/>
          <w:szCs w:val="28"/>
        </w:rPr>
        <w:t xml:space="preserve">Prestan </w:t>
      </w:r>
      <w:r w:rsidR="009933CB">
        <w:rPr>
          <w:b/>
          <w:sz w:val="28"/>
          <w:szCs w:val="28"/>
        </w:rPr>
        <w:t xml:space="preserve">Manikin Chest Assembly </w:t>
      </w:r>
      <w:r w:rsidRPr="00A854AC">
        <w:rPr>
          <w:b/>
          <w:sz w:val="28"/>
          <w:szCs w:val="28"/>
        </w:rPr>
        <w:t>Script</w:t>
      </w:r>
      <w:r w:rsidR="00E722DE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:</w:t>
      </w:r>
      <w:r w:rsidR="00E722DE">
        <w:rPr>
          <w:b/>
          <w:sz w:val="28"/>
          <w:szCs w:val="28"/>
        </w:rPr>
        <w:t>3</w:t>
      </w:r>
      <w:r w:rsidR="009933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BE320F" w:rsidRPr="00A854AC" w:rsidRDefault="00BE320F" w:rsidP="00BE320F">
      <w:pPr>
        <w:jc w:val="left"/>
        <w:rPr>
          <w:b/>
          <w:sz w:val="28"/>
          <w:szCs w:val="28"/>
        </w:rPr>
      </w:pPr>
    </w:p>
    <w:p w:rsidR="00E722DE" w:rsidRDefault="009933CB" w:rsidP="00BE320F">
      <w:pPr>
        <w:spacing w:after="120" w:line="336" w:lineRule="auto"/>
        <w:ind w:left="90" w:right="360"/>
        <w:jc w:val="left"/>
      </w:pPr>
      <w:r>
        <w:t>Today we will show you how to replace the compression assembly</w:t>
      </w:r>
      <w:r w:rsidR="00E722DE">
        <w:t>.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 xml:space="preserve">We’re going to start by removing the old chest plate.  Next, turn the manikin over and pop off the wire cover using a flat edge screwdriver.  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 xml:space="preserve">If you’re using a monitored manikin, disconnect the clicker from the monitor.  Pop out the clicker.  Remove the small spring and piston sleeve.  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>With the new assembly, insert the small spring into the piston sleeve.  Insert both into the manikin, ensuring the spring is facing out and the slots are aligned.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>Snap the new clicker into place, reconnect the wires, and replace the wire cover.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>Turn the manikin back over.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>Align the new chest plate with the xiphoid process guide facing the bottom of the manikin.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>For best results, press and hold down the chest while tightening the screw.  A cordless screwdriver is helpful for this.</w:t>
      </w:r>
    </w:p>
    <w:p w:rsidR="009933CB" w:rsidRDefault="009933CB" w:rsidP="00BE320F">
      <w:pPr>
        <w:spacing w:after="120" w:line="336" w:lineRule="auto"/>
        <w:ind w:left="90" w:right="360"/>
        <w:jc w:val="left"/>
      </w:pPr>
      <w:r>
        <w:t>Just close the cover and you’re ready to go.</w:t>
      </w:r>
    </w:p>
    <w:p w:rsidR="00E722DE" w:rsidRDefault="00E722DE" w:rsidP="00BE320F">
      <w:pPr>
        <w:spacing w:after="120" w:line="336" w:lineRule="auto"/>
        <w:ind w:left="90" w:right="360"/>
        <w:jc w:val="left"/>
      </w:pPr>
    </w:p>
    <w:p w:rsidR="00F7028A" w:rsidRPr="00BE320F" w:rsidRDefault="00F7028A" w:rsidP="00BE320F">
      <w:pPr>
        <w:spacing w:after="120"/>
        <w:jc w:val="left"/>
      </w:pPr>
      <w:bookmarkStart w:id="0" w:name="_GoBack"/>
      <w:bookmarkEnd w:id="0"/>
    </w:p>
    <w:sectPr w:rsidR="00F7028A" w:rsidRPr="00BE320F" w:rsidSect="00927D4D">
      <w:headerReference w:type="default" r:id="rId7"/>
      <w:footerReference w:type="default" r:id="rId8"/>
      <w:pgSz w:w="12240" w:h="15840"/>
      <w:pgMar w:top="2160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2A" w:rsidRDefault="00EC412A" w:rsidP="00A97B29">
      <w:r>
        <w:separator/>
      </w:r>
    </w:p>
  </w:endnote>
  <w:endnote w:type="continuationSeparator" w:id="0">
    <w:p w:rsidR="00EC412A" w:rsidRDefault="00EC412A" w:rsidP="00A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4D" w:rsidRPr="00FA0284" w:rsidRDefault="00927D4D" w:rsidP="00927D4D">
    <w:pPr>
      <w:rPr>
        <w:rFonts w:cs="Arial"/>
        <w:color w:val="1F4E79"/>
      </w:rPr>
    </w:pPr>
    <w:r w:rsidRPr="00FA0284">
      <w:rPr>
        <w:rFonts w:cs="Arial"/>
        <w:color w:val="1F4E79"/>
      </w:rPr>
      <w:t>701 Beta Drive, Suite 3 ▪ Mayfield Village, OH ▪ 44143 ▪ Tel: (440) 229-5100 ▪ Fax: (440) 229-5111</w:t>
    </w:r>
  </w:p>
  <w:p w:rsidR="00273A4D" w:rsidRPr="00FA0284" w:rsidRDefault="00273A4D" w:rsidP="00927D4D">
    <w:pPr>
      <w:rPr>
        <w:color w:val="1F4E79"/>
      </w:rPr>
    </w:pPr>
    <w:r w:rsidRPr="00FA0284">
      <w:rPr>
        <w:rFonts w:cs="Arial"/>
        <w:color w:val="1F4E79"/>
      </w:rPr>
      <w:t>www.PrestanProducts.com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2A" w:rsidRDefault="00EC412A" w:rsidP="00A97B29">
      <w:r>
        <w:separator/>
      </w:r>
    </w:p>
  </w:footnote>
  <w:footnote w:type="continuationSeparator" w:id="0">
    <w:p w:rsidR="00EC412A" w:rsidRDefault="00EC412A" w:rsidP="00A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29" w:rsidRDefault="00BE320F" w:rsidP="00A97B29">
    <w:r w:rsidRPr="00E50A4E">
      <w:rPr>
        <w:noProof/>
      </w:rPr>
      <w:drawing>
        <wp:inline distT="0" distB="0" distL="0" distR="0">
          <wp:extent cx="656590" cy="6648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B29" w:rsidRPr="00A97B29" w:rsidRDefault="00BE320F" w:rsidP="00A97B29">
    <w:pPr>
      <w:pStyle w:val="Header"/>
    </w:pPr>
    <w:r w:rsidRPr="00E50A4E">
      <w:rPr>
        <w:noProof/>
      </w:rPr>
      <w:drawing>
        <wp:inline distT="0" distB="0" distL="0" distR="0">
          <wp:extent cx="1446530" cy="299085"/>
          <wp:effectExtent l="0" t="0" r="1270" b="571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48" b="46602"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454"/>
    <w:multiLevelType w:val="hybridMultilevel"/>
    <w:tmpl w:val="DD46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C"/>
    <w:rsid w:val="00006828"/>
    <w:rsid w:val="00027BFF"/>
    <w:rsid w:val="00066E25"/>
    <w:rsid w:val="000C546D"/>
    <w:rsid w:val="0010402E"/>
    <w:rsid w:val="0014234D"/>
    <w:rsid w:val="001A5B07"/>
    <w:rsid w:val="00210FAD"/>
    <w:rsid w:val="00273A4D"/>
    <w:rsid w:val="002A6C0D"/>
    <w:rsid w:val="002C6C31"/>
    <w:rsid w:val="00374945"/>
    <w:rsid w:val="00387B72"/>
    <w:rsid w:val="003D2C8E"/>
    <w:rsid w:val="003E7AEB"/>
    <w:rsid w:val="003F5FBB"/>
    <w:rsid w:val="003F7AC8"/>
    <w:rsid w:val="005005D2"/>
    <w:rsid w:val="005A584C"/>
    <w:rsid w:val="00667815"/>
    <w:rsid w:val="006B5665"/>
    <w:rsid w:val="00720809"/>
    <w:rsid w:val="007840E6"/>
    <w:rsid w:val="00882F28"/>
    <w:rsid w:val="00927D4D"/>
    <w:rsid w:val="009832BC"/>
    <w:rsid w:val="009933CB"/>
    <w:rsid w:val="00A452BB"/>
    <w:rsid w:val="00A97B29"/>
    <w:rsid w:val="00AD2186"/>
    <w:rsid w:val="00B4027E"/>
    <w:rsid w:val="00B848DE"/>
    <w:rsid w:val="00BC155E"/>
    <w:rsid w:val="00BE320F"/>
    <w:rsid w:val="00C63E1F"/>
    <w:rsid w:val="00C66E66"/>
    <w:rsid w:val="00C903E2"/>
    <w:rsid w:val="00CD72F8"/>
    <w:rsid w:val="00CF31C3"/>
    <w:rsid w:val="00D0114C"/>
    <w:rsid w:val="00D12B86"/>
    <w:rsid w:val="00D721DC"/>
    <w:rsid w:val="00E712AE"/>
    <w:rsid w:val="00E722DE"/>
    <w:rsid w:val="00EA6940"/>
    <w:rsid w:val="00EB4C71"/>
    <w:rsid w:val="00EC412A"/>
    <w:rsid w:val="00ED5FF1"/>
    <w:rsid w:val="00EE1C48"/>
    <w:rsid w:val="00F7028A"/>
    <w:rsid w:val="00F92108"/>
    <w:rsid w:val="00FA0284"/>
    <w:rsid w:val="00FA7FA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41B21DA"/>
  <w15:chartTrackingRefBased/>
  <w15:docId w15:val="{CE067E7E-0696-48DB-8921-F2CCF12E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7BFF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B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7B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LeslieKamp</dc:creator>
  <cp:keywords/>
  <cp:lastModifiedBy>Leslie Kamp</cp:lastModifiedBy>
  <cp:revision>2</cp:revision>
  <cp:lastPrinted>2016-01-05T18:16:00Z</cp:lastPrinted>
  <dcterms:created xsi:type="dcterms:W3CDTF">2017-04-04T18:21:00Z</dcterms:created>
  <dcterms:modified xsi:type="dcterms:W3CDTF">2017-04-04T18:21:00Z</dcterms:modified>
</cp:coreProperties>
</file>