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FE2F" w14:textId="28EE2FEF" w:rsidR="00B87DD8" w:rsidRDefault="00B87DD8" w:rsidP="00B87DD8">
      <w:pPr>
        <w:spacing w:before="120"/>
        <w:jc w:val="center"/>
        <w:rPr>
          <w:b/>
          <w:bCs/>
          <w:sz w:val="32"/>
          <w:szCs w:val="32"/>
        </w:rPr>
      </w:pPr>
      <w:r w:rsidRPr="00B87DD8">
        <w:rPr>
          <w:b/>
          <w:bCs/>
          <w:sz w:val="40"/>
          <w:szCs w:val="40"/>
        </w:rPr>
        <w:t>Prestan Distributor Ordering Information</w:t>
      </w:r>
    </w:p>
    <w:p w14:paraId="684636CB" w14:textId="54B1BC04" w:rsidR="00B87DD8" w:rsidRDefault="00B87DD8" w:rsidP="00B87DD8">
      <w:pPr>
        <w:spacing w:before="120"/>
        <w:jc w:val="center"/>
        <w:rPr>
          <w:b/>
          <w:bCs/>
          <w:sz w:val="32"/>
          <w:szCs w:val="32"/>
        </w:rPr>
      </w:pPr>
      <w:r>
        <w:rPr>
          <w:b/>
          <w:bCs/>
          <w:sz w:val="32"/>
          <w:szCs w:val="32"/>
        </w:rPr>
        <w:t>Prestan Ultralite Manikin 12-Pack</w:t>
      </w:r>
    </w:p>
    <w:p w14:paraId="114E5C9F" w14:textId="77777777" w:rsidR="00D36368" w:rsidRDefault="00D36368" w:rsidP="00D36368">
      <w:pPr>
        <w:rPr>
          <w:b/>
          <w:bCs/>
          <w:sz w:val="24"/>
          <w:szCs w:val="24"/>
        </w:rPr>
      </w:pPr>
    </w:p>
    <w:p w14:paraId="2A8438B8" w14:textId="5EDE4D75" w:rsidR="00B230D6" w:rsidRPr="00D36368" w:rsidRDefault="00B230D6" w:rsidP="00D36368">
      <w:pPr>
        <w:rPr>
          <w:b/>
          <w:bCs/>
          <w:sz w:val="24"/>
          <w:szCs w:val="24"/>
        </w:rPr>
      </w:pPr>
      <w:r w:rsidRPr="00D36368">
        <w:rPr>
          <w:b/>
          <w:bCs/>
          <w:sz w:val="24"/>
          <w:szCs w:val="24"/>
        </w:rPr>
        <w:t>Item Name:</w:t>
      </w:r>
      <w:r w:rsidR="00BD7447" w:rsidRPr="00D36368">
        <w:rPr>
          <w:b/>
          <w:bCs/>
          <w:sz w:val="24"/>
          <w:szCs w:val="24"/>
        </w:rPr>
        <w:t xml:space="preserve"> </w:t>
      </w:r>
      <w:r w:rsidRPr="00D36368">
        <w:rPr>
          <w:b/>
          <w:bCs/>
          <w:sz w:val="24"/>
          <w:szCs w:val="24"/>
        </w:rPr>
        <w:t xml:space="preserve"> </w:t>
      </w:r>
      <w:r w:rsidRPr="00D36368">
        <w:rPr>
          <w:sz w:val="24"/>
          <w:szCs w:val="24"/>
        </w:rPr>
        <w:t>Prestan® Ultralite® Manikin 12-Pack</w:t>
      </w:r>
    </w:p>
    <w:p w14:paraId="771F451B" w14:textId="77777777" w:rsidR="00D36368" w:rsidRDefault="00D36368" w:rsidP="00D36368">
      <w:pPr>
        <w:rPr>
          <w:b/>
          <w:bCs/>
          <w:sz w:val="24"/>
          <w:szCs w:val="24"/>
        </w:rPr>
      </w:pPr>
    </w:p>
    <w:p w14:paraId="2D80BC25" w14:textId="0643EE72" w:rsidR="00B230D6" w:rsidRPr="00D36368" w:rsidRDefault="00B230D6" w:rsidP="00D36368">
      <w:pPr>
        <w:rPr>
          <w:sz w:val="24"/>
          <w:szCs w:val="24"/>
        </w:rPr>
      </w:pPr>
      <w:r w:rsidRPr="00D36368">
        <w:rPr>
          <w:b/>
          <w:bCs/>
          <w:sz w:val="24"/>
          <w:szCs w:val="24"/>
        </w:rPr>
        <w:t>Item SKU:</w:t>
      </w:r>
      <w:r w:rsidR="00BD7447" w:rsidRPr="00D36368">
        <w:rPr>
          <w:sz w:val="24"/>
          <w:szCs w:val="24"/>
        </w:rPr>
        <w:t xml:space="preserve"> </w:t>
      </w:r>
      <w:r w:rsidRPr="00D36368">
        <w:rPr>
          <w:sz w:val="24"/>
          <w:szCs w:val="24"/>
        </w:rPr>
        <w:t xml:space="preserve"> PP-ULM-1200-MS</w:t>
      </w:r>
    </w:p>
    <w:p w14:paraId="1E618376" w14:textId="77777777" w:rsidR="00D36368" w:rsidRPr="00AE1A53" w:rsidRDefault="00D36368" w:rsidP="00D36368">
      <w:pPr>
        <w:rPr>
          <w:b/>
          <w:bCs/>
          <w:sz w:val="24"/>
          <w:szCs w:val="24"/>
        </w:rPr>
      </w:pPr>
    </w:p>
    <w:p w14:paraId="4B75B23B" w14:textId="7D436AB4" w:rsidR="00D36368" w:rsidRPr="00D36368" w:rsidRDefault="00D36368" w:rsidP="00D36368">
      <w:pPr>
        <w:rPr>
          <w:sz w:val="24"/>
          <w:szCs w:val="24"/>
        </w:rPr>
      </w:pPr>
      <w:r w:rsidRPr="00D36368">
        <w:rPr>
          <w:b/>
          <w:bCs/>
          <w:sz w:val="24"/>
          <w:szCs w:val="24"/>
          <w:lang w:val="fr-FR"/>
        </w:rPr>
        <w:t xml:space="preserve">Product </w:t>
      </w:r>
      <w:proofErr w:type="gramStart"/>
      <w:r w:rsidRPr="00D36368">
        <w:rPr>
          <w:b/>
          <w:bCs/>
          <w:sz w:val="24"/>
          <w:szCs w:val="24"/>
          <w:lang w:val="fr-FR"/>
        </w:rPr>
        <w:t>Description:</w:t>
      </w:r>
      <w:proofErr w:type="gramEnd"/>
      <w:r w:rsidRPr="00D36368">
        <w:rPr>
          <w:b/>
          <w:bCs/>
          <w:sz w:val="24"/>
          <w:szCs w:val="24"/>
          <w:lang w:val="fr-FR"/>
        </w:rPr>
        <w:t xml:space="preserve">  </w:t>
      </w:r>
      <w:r w:rsidRPr="00D36368">
        <w:rPr>
          <w:sz w:val="24"/>
          <w:szCs w:val="24"/>
          <w:lang w:val="fr-FR"/>
        </w:rPr>
        <w:t xml:space="preserve">Prestan </w:t>
      </w:r>
      <w:proofErr w:type="spellStart"/>
      <w:r w:rsidRPr="00D36368">
        <w:rPr>
          <w:sz w:val="24"/>
          <w:szCs w:val="24"/>
          <w:lang w:val="fr-FR"/>
        </w:rPr>
        <w:t>Adult</w:t>
      </w:r>
      <w:proofErr w:type="spellEnd"/>
      <w:r w:rsidRPr="00D36368">
        <w:rPr>
          <w:sz w:val="24"/>
          <w:szCs w:val="24"/>
          <w:lang w:val="fr-FR"/>
        </w:rPr>
        <w:t xml:space="preserve"> Ultralite Manikin 12-Pack.  </w:t>
      </w:r>
      <w:r w:rsidRPr="00D36368">
        <w:rPr>
          <w:sz w:val="24"/>
          <w:szCs w:val="24"/>
        </w:rPr>
        <w:t>Includes 12 complete Ultralite Manikins, 150 (3x50-pack) Ultralite Face-Shield/Lung-Bags and a Deluxe Carry Bag on wheels with retractable pull handle.</w:t>
      </w:r>
    </w:p>
    <w:p w14:paraId="3610A05B" w14:textId="77777777" w:rsidR="00D36368" w:rsidRDefault="00D36368" w:rsidP="00D36368">
      <w:pPr>
        <w:rPr>
          <w:b/>
          <w:bCs/>
          <w:sz w:val="24"/>
          <w:szCs w:val="24"/>
        </w:rPr>
      </w:pPr>
    </w:p>
    <w:p w14:paraId="5EA3955A" w14:textId="240F3D57" w:rsidR="00577943" w:rsidRPr="00D36368" w:rsidRDefault="00B230D6" w:rsidP="00D36368">
      <w:pPr>
        <w:rPr>
          <w:iCs/>
          <w:sz w:val="24"/>
          <w:szCs w:val="24"/>
        </w:rPr>
      </w:pPr>
      <w:r w:rsidRPr="00D36368">
        <w:rPr>
          <w:b/>
          <w:bCs/>
          <w:sz w:val="24"/>
          <w:szCs w:val="24"/>
        </w:rPr>
        <w:t>MSRP:</w:t>
      </w:r>
      <w:r w:rsidR="00BD7447" w:rsidRPr="00D36368">
        <w:rPr>
          <w:sz w:val="24"/>
          <w:szCs w:val="24"/>
        </w:rPr>
        <w:t xml:space="preserve"> </w:t>
      </w:r>
      <w:r w:rsidRPr="00D36368">
        <w:rPr>
          <w:sz w:val="24"/>
          <w:szCs w:val="24"/>
        </w:rPr>
        <w:t xml:space="preserve"> $1,136.25 </w:t>
      </w:r>
      <w:r w:rsidR="00786259">
        <w:rPr>
          <w:sz w:val="24"/>
          <w:szCs w:val="24"/>
        </w:rPr>
        <w:t xml:space="preserve">- </w:t>
      </w:r>
      <w:r w:rsidR="00AE1A53">
        <w:rPr>
          <w:sz w:val="24"/>
          <w:szCs w:val="24"/>
        </w:rPr>
        <w:t xml:space="preserve">United States </w:t>
      </w:r>
      <w:r w:rsidRPr="00D36368">
        <w:rPr>
          <w:sz w:val="24"/>
          <w:szCs w:val="24"/>
        </w:rPr>
        <w:t xml:space="preserve">/ </w:t>
      </w:r>
      <w:r w:rsidRPr="00D36368">
        <w:rPr>
          <w:iCs/>
          <w:sz w:val="24"/>
          <w:szCs w:val="24"/>
        </w:rPr>
        <w:t>$1,499.85</w:t>
      </w:r>
      <w:r w:rsidR="00577943" w:rsidRPr="00D36368">
        <w:rPr>
          <w:iCs/>
          <w:sz w:val="24"/>
          <w:szCs w:val="24"/>
        </w:rPr>
        <w:t xml:space="preserve"> </w:t>
      </w:r>
      <w:r w:rsidR="00786259">
        <w:rPr>
          <w:iCs/>
          <w:sz w:val="24"/>
          <w:szCs w:val="24"/>
        </w:rPr>
        <w:t>- Canada</w:t>
      </w:r>
    </w:p>
    <w:p w14:paraId="4585D25B" w14:textId="772B9943" w:rsidR="00B230D6" w:rsidRPr="00D36368" w:rsidRDefault="00577943" w:rsidP="00D36368">
      <w:pPr>
        <w:ind w:firstLine="720"/>
        <w:rPr>
          <w:iCs/>
          <w:sz w:val="24"/>
          <w:szCs w:val="24"/>
        </w:rPr>
      </w:pPr>
      <w:r w:rsidRPr="00D36368">
        <w:rPr>
          <w:iCs/>
          <w:sz w:val="24"/>
          <w:szCs w:val="24"/>
        </w:rPr>
        <w:t xml:space="preserve">&gt;&gt;&gt; </w:t>
      </w:r>
      <w:r w:rsidR="00B230D6" w:rsidRPr="00D36368">
        <w:rPr>
          <w:iCs/>
          <w:sz w:val="24"/>
          <w:szCs w:val="24"/>
        </w:rPr>
        <w:t>Distributor Pricing will be emailed within the week.</w:t>
      </w:r>
    </w:p>
    <w:p w14:paraId="7BC890B2" w14:textId="77777777" w:rsidR="00D36368" w:rsidRDefault="00D36368" w:rsidP="00D36368">
      <w:pPr>
        <w:rPr>
          <w:b/>
          <w:bCs/>
          <w:sz w:val="24"/>
          <w:szCs w:val="24"/>
        </w:rPr>
      </w:pPr>
    </w:p>
    <w:p w14:paraId="4AD39228" w14:textId="36E49F85" w:rsidR="00B230D6" w:rsidRPr="00D36368" w:rsidRDefault="00B230D6" w:rsidP="00D36368">
      <w:pPr>
        <w:rPr>
          <w:sz w:val="24"/>
          <w:szCs w:val="24"/>
        </w:rPr>
      </w:pPr>
      <w:r w:rsidRPr="00D36368">
        <w:rPr>
          <w:b/>
          <w:bCs/>
          <w:sz w:val="24"/>
          <w:szCs w:val="24"/>
        </w:rPr>
        <w:t xml:space="preserve">Shipping Specifications: </w:t>
      </w:r>
      <w:r w:rsidR="00BD7447" w:rsidRPr="00D36368">
        <w:rPr>
          <w:b/>
          <w:bCs/>
          <w:sz w:val="24"/>
          <w:szCs w:val="24"/>
        </w:rPr>
        <w:t xml:space="preserve"> </w:t>
      </w:r>
      <w:r w:rsidRPr="00D36368">
        <w:rPr>
          <w:sz w:val="24"/>
          <w:szCs w:val="24"/>
        </w:rPr>
        <w:t>Dimensions – 16.25” x 15.00” x 37.75” / Weight – 42 lbs.</w:t>
      </w:r>
    </w:p>
    <w:p w14:paraId="1038F331" w14:textId="77777777" w:rsidR="00D36368" w:rsidRDefault="00D36368" w:rsidP="00D36368">
      <w:pPr>
        <w:pStyle w:val="BasicParagraph"/>
        <w:spacing w:after="0" w:line="240" w:lineRule="auto"/>
        <w:rPr>
          <w:rFonts w:ascii="Calibri" w:hAnsi="Calibri"/>
          <w:b/>
          <w:bCs/>
          <w:sz w:val="24"/>
          <w:szCs w:val="24"/>
        </w:rPr>
      </w:pPr>
    </w:p>
    <w:p w14:paraId="5C8AC179" w14:textId="6ED0063B" w:rsidR="00577943" w:rsidRPr="00D36368" w:rsidRDefault="00577943" w:rsidP="00D36368">
      <w:pPr>
        <w:pStyle w:val="BasicParagraph"/>
        <w:spacing w:after="0" w:line="240" w:lineRule="auto"/>
        <w:rPr>
          <w:rFonts w:ascii="Calibri" w:hAnsi="Calibri"/>
          <w:bCs/>
          <w:sz w:val="24"/>
          <w:szCs w:val="24"/>
        </w:rPr>
      </w:pPr>
      <w:r w:rsidRPr="00D36368">
        <w:rPr>
          <w:rFonts w:ascii="Calibri" w:hAnsi="Calibri"/>
          <w:b/>
          <w:bCs/>
          <w:sz w:val="24"/>
          <w:szCs w:val="24"/>
        </w:rPr>
        <w:t xml:space="preserve">Availability:  </w:t>
      </w:r>
      <w:r w:rsidRPr="00D36368">
        <w:rPr>
          <w:rFonts w:ascii="Calibri" w:hAnsi="Calibri"/>
          <w:bCs/>
          <w:sz w:val="24"/>
          <w:szCs w:val="24"/>
        </w:rPr>
        <w:t>Immediately in all countries except USA</w:t>
      </w:r>
      <w:r w:rsidR="00D36368">
        <w:rPr>
          <w:rFonts w:ascii="Calibri" w:hAnsi="Calibri"/>
          <w:bCs/>
          <w:sz w:val="24"/>
          <w:szCs w:val="24"/>
        </w:rPr>
        <w:t xml:space="preserve"> and Europe</w:t>
      </w:r>
      <w:r w:rsidRPr="00D36368">
        <w:rPr>
          <w:rFonts w:ascii="Calibri" w:hAnsi="Calibri"/>
          <w:bCs/>
          <w:sz w:val="24"/>
          <w:szCs w:val="24"/>
        </w:rPr>
        <w:t>.  Available in Europe after April 1, 2019.</w:t>
      </w:r>
      <w:r w:rsidR="00D36368">
        <w:rPr>
          <w:rFonts w:ascii="Calibri" w:hAnsi="Calibri"/>
          <w:bCs/>
          <w:sz w:val="24"/>
          <w:szCs w:val="24"/>
        </w:rPr>
        <w:t xml:space="preserve">  Available in USA later this year.</w:t>
      </w:r>
    </w:p>
    <w:p w14:paraId="7838CDCC" w14:textId="77777777" w:rsidR="00B87DD8" w:rsidRPr="00D36368" w:rsidRDefault="00B87DD8" w:rsidP="00D36368">
      <w:pPr>
        <w:autoSpaceDE w:val="0"/>
        <w:autoSpaceDN w:val="0"/>
        <w:rPr>
          <w:b/>
          <w:bCs/>
          <w:sz w:val="24"/>
          <w:szCs w:val="24"/>
          <w:u w:val="single"/>
        </w:rPr>
      </w:pPr>
    </w:p>
    <w:p w14:paraId="363C0CBC" w14:textId="1C54623C" w:rsidR="00B87DD8" w:rsidRDefault="00B87DD8" w:rsidP="00D36368">
      <w:pPr>
        <w:autoSpaceDE w:val="0"/>
        <w:autoSpaceDN w:val="0"/>
        <w:rPr>
          <w:b/>
          <w:bCs/>
          <w:sz w:val="24"/>
          <w:szCs w:val="24"/>
          <w:u w:val="single"/>
        </w:rPr>
      </w:pPr>
      <w:r>
        <w:rPr>
          <w:b/>
          <w:bCs/>
          <w:sz w:val="24"/>
          <w:szCs w:val="24"/>
          <w:u w:val="single"/>
        </w:rPr>
        <w:t>PP-ULM-1200-MS includes</w:t>
      </w:r>
    </w:p>
    <w:p w14:paraId="6F431A59" w14:textId="77777777" w:rsidR="00B87DD8" w:rsidRDefault="00B87DD8">
      <w:pPr>
        <w:numPr>
          <w:ilvl w:val="0"/>
          <w:numId w:val="1"/>
        </w:numPr>
        <w:autoSpaceDE w:val="0"/>
        <w:autoSpaceDN w:val="0"/>
      </w:pPr>
      <w:r>
        <w:rPr>
          <w:sz w:val="24"/>
          <w:szCs w:val="24"/>
        </w:rPr>
        <w:t>12 Manikin Torsos</w:t>
      </w:r>
    </w:p>
    <w:p w14:paraId="7C56BBCB" w14:textId="77777777" w:rsidR="00B87DD8" w:rsidRDefault="00B87DD8">
      <w:pPr>
        <w:numPr>
          <w:ilvl w:val="0"/>
          <w:numId w:val="1"/>
        </w:numPr>
        <w:autoSpaceDE w:val="0"/>
        <w:autoSpaceDN w:val="0"/>
      </w:pPr>
      <w:r>
        <w:rPr>
          <w:sz w:val="24"/>
          <w:szCs w:val="24"/>
        </w:rPr>
        <w:t>12 Manikin Heads</w:t>
      </w:r>
    </w:p>
    <w:p w14:paraId="266F5781" w14:textId="77777777" w:rsidR="00B87DD8" w:rsidRPr="00B87DD8" w:rsidRDefault="00B87DD8" w:rsidP="0005760F">
      <w:pPr>
        <w:numPr>
          <w:ilvl w:val="0"/>
          <w:numId w:val="1"/>
        </w:numPr>
        <w:autoSpaceDE w:val="0"/>
        <w:autoSpaceDN w:val="0"/>
      </w:pPr>
      <w:r w:rsidRPr="00B87DD8">
        <w:rPr>
          <w:sz w:val="24"/>
          <w:szCs w:val="24"/>
        </w:rPr>
        <w:t>12 Compression</w:t>
      </w:r>
      <w:r w:rsidRPr="00B87DD8">
        <w:rPr>
          <w:color w:val="1F497D"/>
          <w:sz w:val="24"/>
          <w:szCs w:val="24"/>
        </w:rPr>
        <w:t xml:space="preserve"> </w:t>
      </w:r>
      <w:r w:rsidRPr="00B87DD8">
        <w:rPr>
          <w:sz w:val="24"/>
          <w:szCs w:val="24"/>
        </w:rPr>
        <w:t xml:space="preserve">Pistons </w:t>
      </w:r>
    </w:p>
    <w:p w14:paraId="187CB3FA" w14:textId="77777777" w:rsidR="00B87DD8" w:rsidRDefault="00B87DD8" w:rsidP="0005760F">
      <w:pPr>
        <w:numPr>
          <w:ilvl w:val="0"/>
          <w:numId w:val="1"/>
        </w:numPr>
        <w:autoSpaceDE w:val="0"/>
        <w:autoSpaceDN w:val="0"/>
      </w:pPr>
      <w:r>
        <w:rPr>
          <w:sz w:val="24"/>
          <w:szCs w:val="24"/>
        </w:rPr>
        <w:t>1</w:t>
      </w:r>
      <w:r w:rsidRPr="00B87DD8">
        <w:rPr>
          <w:sz w:val="24"/>
          <w:szCs w:val="24"/>
        </w:rPr>
        <w:t>50</w:t>
      </w:r>
      <w:r>
        <w:rPr>
          <w:sz w:val="24"/>
          <w:szCs w:val="24"/>
        </w:rPr>
        <w:t xml:space="preserve"> (3x 50</w:t>
      </w:r>
      <w:r w:rsidRPr="00B87DD8">
        <w:rPr>
          <w:sz w:val="24"/>
          <w:szCs w:val="24"/>
        </w:rPr>
        <w:t>-pack</w:t>
      </w:r>
      <w:r>
        <w:rPr>
          <w:sz w:val="24"/>
          <w:szCs w:val="24"/>
        </w:rPr>
        <w:t>)</w:t>
      </w:r>
      <w:r w:rsidRPr="00B87DD8">
        <w:rPr>
          <w:sz w:val="24"/>
          <w:szCs w:val="24"/>
        </w:rPr>
        <w:t xml:space="preserve"> </w:t>
      </w:r>
      <w:r>
        <w:rPr>
          <w:sz w:val="24"/>
          <w:szCs w:val="24"/>
        </w:rPr>
        <w:t xml:space="preserve">Ultralite </w:t>
      </w:r>
      <w:r w:rsidRPr="00B87DD8">
        <w:rPr>
          <w:sz w:val="24"/>
          <w:szCs w:val="24"/>
        </w:rPr>
        <w:t>Face-Shield</w:t>
      </w:r>
      <w:r w:rsidRPr="00B87DD8">
        <w:rPr>
          <w:color w:val="1F497D"/>
          <w:sz w:val="24"/>
          <w:szCs w:val="24"/>
        </w:rPr>
        <w:t>/</w:t>
      </w:r>
      <w:r w:rsidRPr="00B87DD8">
        <w:rPr>
          <w:sz w:val="24"/>
          <w:szCs w:val="24"/>
        </w:rPr>
        <w:t>Lung</w:t>
      </w:r>
      <w:r w:rsidRPr="00B87DD8">
        <w:rPr>
          <w:color w:val="1F497D"/>
          <w:sz w:val="24"/>
          <w:szCs w:val="24"/>
        </w:rPr>
        <w:t>-</w:t>
      </w:r>
      <w:r w:rsidRPr="00B87DD8">
        <w:rPr>
          <w:sz w:val="24"/>
          <w:szCs w:val="24"/>
        </w:rPr>
        <w:t>Bags</w:t>
      </w:r>
    </w:p>
    <w:p w14:paraId="03113592" w14:textId="3229FB04" w:rsidR="00B87DD8" w:rsidRDefault="00577943">
      <w:pPr>
        <w:numPr>
          <w:ilvl w:val="0"/>
          <w:numId w:val="1"/>
        </w:numPr>
        <w:autoSpaceDE w:val="0"/>
        <w:autoSpaceDN w:val="0"/>
      </w:pPr>
      <w:r>
        <w:rPr>
          <w:sz w:val="24"/>
          <w:szCs w:val="24"/>
        </w:rPr>
        <w:t xml:space="preserve">Deluxe </w:t>
      </w:r>
      <w:r w:rsidR="00B87DD8">
        <w:rPr>
          <w:sz w:val="24"/>
          <w:szCs w:val="24"/>
        </w:rPr>
        <w:t>Carrying Case with wheels and retractable pull handle</w:t>
      </w:r>
    </w:p>
    <w:p w14:paraId="4640DAE9" w14:textId="77777777" w:rsidR="00B87DD8" w:rsidRDefault="00B87DD8">
      <w:pPr>
        <w:numPr>
          <w:ilvl w:val="0"/>
          <w:numId w:val="1"/>
        </w:numPr>
      </w:pPr>
      <w:r>
        <w:rPr>
          <w:sz w:val="24"/>
          <w:szCs w:val="24"/>
        </w:rPr>
        <w:t>Instruction Sheet</w:t>
      </w:r>
    </w:p>
    <w:p w14:paraId="411AF151" w14:textId="0A69CFDB" w:rsidR="00B87DD8" w:rsidRDefault="00B87DD8"/>
    <w:p w14:paraId="63F5335A" w14:textId="70CFD860" w:rsidR="00B87DD8" w:rsidRDefault="00B87DD8">
      <w:r>
        <w:rPr>
          <w:b/>
          <w:bCs/>
          <w:sz w:val="24"/>
          <w:szCs w:val="24"/>
          <w:u w:val="single"/>
        </w:rPr>
        <w:t>Marketing</w:t>
      </w:r>
    </w:p>
    <w:p w14:paraId="50BFFFB3" w14:textId="49E34D27" w:rsidR="00B87DD8" w:rsidRDefault="00B87DD8">
      <w:pPr>
        <w:rPr>
          <w:sz w:val="24"/>
          <w:szCs w:val="24"/>
        </w:rPr>
      </w:pPr>
      <w:r>
        <w:rPr>
          <w:sz w:val="24"/>
          <w:szCs w:val="24"/>
        </w:rPr>
        <w:t xml:space="preserve">Prestan has developed the following marketing tools which are all accessible on the Prestan FTP Marketing Website at </w:t>
      </w:r>
      <w:hyperlink r:id="rId7" w:history="1">
        <w:r w:rsidRPr="00B87DD8">
          <w:rPr>
            <w:rStyle w:val="Hyperlink"/>
            <w:sz w:val="24"/>
            <w:szCs w:val="24"/>
          </w:rPr>
          <w:t>http://www.prestanproducts.com/marketing/Prestan%20Ultralite%20Manikins/</w:t>
        </w:r>
      </w:hyperlink>
      <w:r>
        <w:rPr>
          <w:sz w:val="24"/>
          <w:szCs w:val="24"/>
        </w:rPr>
        <w:t>.  </w:t>
      </w:r>
    </w:p>
    <w:p w14:paraId="70C16777" w14:textId="77777777" w:rsidR="00B87DD8" w:rsidRDefault="00B87DD8"/>
    <w:p w14:paraId="46AB4095" w14:textId="606A620E" w:rsidR="00B87DD8" w:rsidRDefault="00B87DD8">
      <w:pPr>
        <w:numPr>
          <w:ilvl w:val="0"/>
          <w:numId w:val="2"/>
        </w:numPr>
        <w:rPr>
          <w:rFonts w:eastAsia="Times New Roman"/>
        </w:rPr>
      </w:pPr>
      <w:r>
        <w:rPr>
          <w:rFonts w:eastAsia="Times New Roman"/>
          <w:b/>
          <w:bCs/>
          <w:sz w:val="24"/>
          <w:szCs w:val="24"/>
        </w:rPr>
        <w:t>Images:</w:t>
      </w:r>
      <w:r>
        <w:rPr>
          <w:rFonts w:eastAsia="Times New Roman"/>
          <w:sz w:val="24"/>
          <w:szCs w:val="24"/>
        </w:rPr>
        <w:t xml:space="preserve"> </w:t>
      </w:r>
      <w:r>
        <w:rPr>
          <w:rFonts w:eastAsia="Times New Roman"/>
          <w:color w:val="1F497D"/>
          <w:sz w:val="24"/>
          <w:szCs w:val="24"/>
        </w:rPr>
        <w:t> </w:t>
      </w:r>
      <w:r>
        <w:rPr>
          <w:rFonts w:eastAsia="Times New Roman"/>
          <w:sz w:val="24"/>
          <w:szCs w:val="24"/>
        </w:rPr>
        <w:t xml:space="preserve">There are high resolution images available in </w:t>
      </w:r>
      <w:r>
        <w:rPr>
          <w:rFonts w:eastAsia="Times New Roman"/>
          <w:color w:val="1F497D"/>
          <w:sz w:val="24"/>
          <w:szCs w:val="24"/>
        </w:rPr>
        <w:t>.</w:t>
      </w:r>
      <w:r>
        <w:rPr>
          <w:rFonts w:eastAsia="Times New Roman"/>
          <w:sz w:val="24"/>
          <w:szCs w:val="24"/>
        </w:rPr>
        <w:t>jpg</w:t>
      </w:r>
      <w:r w:rsidR="008E2995">
        <w:rPr>
          <w:rFonts w:eastAsia="Times New Roman"/>
          <w:sz w:val="24"/>
          <w:szCs w:val="24"/>
        </w:rPr>
        <w:t xml:space="preserve"> and .</w:t>
      </w:r>
      <w:proofErr w:type="spellStart"/>
      <w:r w:rsidR="008E2995">
        <w:rPr>
          <w:rFonts w:eastAsia="Times New Roman"/>
          <w:sz w:val="24"/>
          <w:szCs w:val="24"/>
        </w:rPr>
        <w:t>tif</w:t>
      </w:r>
      <w:proofErr w:type="spellEnd"/>
      <w:r>
        <w:rPr>
          <w:rFonts w:eastAsia="Times New Roman"/>
          <w:sz w:val="24"/>
          <w:szCs w:val="24"/>
        </w:rPr>
        <w:t xml:space="preserve"> format</w:t>
      </w:r>
      <w:r w:rsidR="008E2995">
        <w:rPr>
          <w:rFonts w:eastAsia="Times New Roman"/>
          <w:sz w:val="24"/>
          <w:szCs w:val="24"/>
        </w:rPr>
        <w:t>s</w:t>
      </w:r>
    </w:p>
    <w:p w14:paraId="32D973D0" w14:textId="54497A3F" w:rsidR="00B87DD8" w:rsidRPr="00B87DD8" w:rsidRDefault="00B87DD8">
      <w:pPr>
        <w:numPr>
          <w:ilvl w:val="0"/>
          <w:numId w:val="2"/>
        </w:numPr>
        <w:rPr>
          <w:rFonts w:eastAsia="Times New Roman"/>
          <w:sz w:val="24"/>
          <w:szCs w:val="24"/>
        </w:rPr>
      </w:pPr>
      <w:r>
        <w:rPr>
          <w:rFonts w:eastAsia="Times New Roman"/>
          <w:b/>
          <w:bCs/>
          <w:sz w:val="24"/>
          <w:szCs w:val="24"/>
        </w:rPr>
        <w:t>Video:</w:t>
      </w:r>
      <w:r>
        <w:rPr>
          <w:rFonts w:eastAsia="Times New Roman"/>
          <w:sz w:val="24"/>
          <w:szCs w:val="24"/>
        </w:rPr>
        <w:t xml:space="preserve"> </w:t>
      </w:r>
      <w:r>
        <w:rPr>
          <w:rFonts w:eastAsia="Times New Roman"/>
          <w:color w:val="1F497D"/>
          <w:sz w:val="24"/>
          <w:szCs w:val="24"/>
        </w:rPr>
        <w:t> </w:t>
      </w:r>
      <w:r>
        <w:rPr>
          <w:rFonts w:eastAsia="Times New Roman"/>
          <w:sz w:val="24"/>
          <w:szCs w:val="24"/>
        </w:rPr>
        <w:t xml:space="preserve">There </w:t>
      </w:r>
      <w:r w:rsidRPr="00B87DD8">
        <w:rPr>
          <w:rFonts w:eastAsia="Times New Roman"/>
          <w:sz w:val="24"/>
          <w:szCs w:val="24"/>
        </w:rPr>
        <w:t xml:space="preserve">is a </w:t>
      </w:r>
      <w:r w:rsidR="008E2995">
        <w:rPr>
          <w:rFonts w:eastAsia="Times New Roman"/>
          <w:sz w:val="24"/>
          <w:szCs w:val="24"/>
        </w:rPr>
        <w:t>2-</w:t>
      </w:r>
      <w:r w:rsidRPr="00B87DD8">
        <w:rPr>
          <w:rFonts w:eastAsia="Times New Roman"/>
          <w:sz w:val="24"/>
          <w:szCs w:val="24"/>
        </w:rPr>
        <w:t>minute video of the product, also available at the following YouTube link</w:t>
      </w:r>
      <w:r w:rsidRPr="00B87DD8">
        <w:rPr>
          <w:rFonts w:asciiTheme="minorHAnsi" w:eastAsia="Times New Roman" w:hAnsiTheme="minorHAnsi" w:cstheme="minorHAnsi"/>
          <w:sz w:val="24"/>
          <w:szCs w:val="24"/>
        </w:rPr>
        <w:t xml:space="preserve">:  </w:t>
      </w:r>
      <w:hyperlink r:id="rId8" w:tgtFrame="_blank" w:history="1">
        <w:r w:rsidRPr="008E2995">
          <w:rPr>
            <w:rFonts w:asciiTheme="minorHAnsi" w:hAnsiTheme="minorHAnsi" w:cstheme="minorHAnsi"/>
            <w:color w:val="167AC6"/>
            <w:sz w:val="24"/>
            <w:szCs w:val="24"/>
            <w:u w:val="single"/>
            <w:lang w:val="en"/>
          </w:rPr>
          <w:t>https://youtu.be/-8KA_wD4pAc</w:t>
        </w:r>
      </w:hyperlink>
    </w:p>
    <w:p w14:paraId="5B3CCAAD" w14:textId="77777777" w:rsidR="00B87DD8" w:rsidRDefault="00B87DD8">
      <w:pPr>
        <w:numPr>
          <w:ilvl w:val="0"/>
          <w:numId w:val="2"/>
        </w:numPr>
        <w:rPr>
          <w:rFonts w:eastAsia="Times New Roman"/>
        </w:rPr>
      </w:pPr>
      <w:r>
        <w:rPr>
          <w:rFonts w:eastAsia="Times New Roman"/>
          <w:b/>
          <w:bCs/>
          <w:sz w:val="24"/>
          <w:szCs w:val="24"/>
        </w:rPr>
        <w:t>Product Sheet:</w:t>
      </w:r>
      <w:r>
        <w:rPr>
          <w:rFonts w:eastAsia="Times New Roman"/>
          <w:sz w:val="24"/>
          <w:szCs w:val="24"/>
        </w:rPr>
        <w:t>  This can be used as a one-page brochure</w:t>
      </w:r>
    </w:p>
    <w:p w14:paraId="46384010" w14:textId="77777777" w:rsidR="00B87DD8" w:rsidRDefault="00B87DD8">
      <w:pPr>
        <w:numPr>
          <w:ilvl w:val="0"/>
          <w:numId w:val="2"/>
        </w:numPr>
        <w:rPr>
          <w:rFonts w:eastAsia="Times New Roman"/>
        </w:rPr>
      </w:pPr>
      <w:r>
        <w:rPr>
          <w:rFonts w:eastAsia="Times New Roman"/>
          <w:b/>
          <w:bCs/>
          <w:sz w:val="24"/>
          <w:szCs w:val="24"/>
        </w:rPr>
        <w:t xml:space="preserve">User Guide: </w:t>
      </w:r>
      <w:r>
        <w:rPr>
          <w:rFonts w:eastAsia="Times New Roman"/>
          <w:sz w:val="24"/>
          <w:szCs w:val="24"/>
        </w:rPr>
        <w:t> This is the User Guide (Instruction Sheet) that comes with the product</w:t>
      </w:r>
    </w:p>
    <w:p w14:paraId="76FE9142" w14:textId="65470C9F" w:rsidR="00B87DD8" w:rsidRDefault="00B87DD8"/>
    <w:p w14:paraId="53CDCA73" w14:textId="4AA1A0DF" w:rsidR="00154957" w:rsidRDefault="00154957" w:rsidP="00154957">
      <w:pPr>
        <w:rPr>
          <w:b/>
          <w:bCs/>
          <w:sz w:val="24"/>
          <w:szCs w:val="24"/>
          <w:u w:val="single"/>
        </w:rPr>
      </w:pPr>
      <w:r>
        <w:rPr>
          <w:b/>
          <w:bCs/>
          <w:sz w:val="24"/>
          <w:szCs w:val="24"/>
          <w:u w:val="single"/>
        </w:rPr>
        <w:t>Marketing Message</w:t>
      </w:r>
    </w:p>
    <w:p w14:paraId="7AF19E51" w14:textId="1DCA3070" w:rsidR="00154957" w:rsidRPr="00154957" w:rsidRDefault="00154957" w:rsidP="00D36368">
      <w:pPr>
        <w:pStyle w:val="BasicParagraph"/>
        <w:spacing w:after="0" w:line="240" w:lineRule="auto"/>
        <w:rPr>
          <w:rFonts w:ascii="Calibri" w:hAnsi="Calibri"/>
          <w:sz w:val="24"/>
          <w:szCs w:val="24"/>
        </w:rPr>
      </w:pPr>
      <w:r w:rsidRPr="00154957">
        <w:rPr>
          <w:rFonts w:ascii="Calibri" w:hAnsi="Calibri"/>
          <w:sz w:val="24"/>
          <w:szCs w:val="24"/>
        </w:rPr>
        <w:t xml:space="preserve">Prestan's most portable manikin, the </w:t>
      </w:r>
      <w:r w:rsidRPr="00154957">
        <w:rPr>
          <w:rFonts w:ascii="Calibri" w:hAnsi="Calibri"/>
          <w:b/>
          <w:bCs/>
          <w:sz w:val="24"/>
          <w:szCs w:val="24"/>
        </w:rPr>
        <w:t xml:space="preserve">Ultralite Manikin </w:t>
      </w:r>
      <w:r w:rsidRPr="00154957">
        <w:rPr>
          <w:rFonts w:ascii="Calibri" w:hAnsi="Calibri"/>
          <w:sz w:val="24"/>
          <w:szCs w:val="24"/>
        </w:rPr>
        <w:t xml:space="preserve">is amazingly easy to set up for convenient and lightweight training-on-the-go!  This durable manikin offers an affordable method for CPR training, with all the quality and realism you expect from Prestan. </w:t>
      </w:r>
      <w:r w:rsidR="008E2995">
        <w:rPr>
          <w:rFonts w:ascii="Calibri" w:hAnsi="Calibri"/>
          <w:sz w:val="24"/>
          <w:szCs w:val="24"/>
        </w:rPr>
        <w:t xml:space="preserve">The </w:t>
      </w:r>
      <w:r w:rsidR="00D36368">
        <w:rPr>
          <w:rFonts w:ascii="Calibri" w:hAnsi="Calibri"/>
          <w:sz w:val="24"/>
          <w:szCs w:val="24"/>
        </w:rPr>
        <w:t>Ultralite Manikin 12-Pack offers the opportunity to transport a complete classroom of CPR Training Manikins in one compact package.</w:t>
      </w:r>
    </w:p>
    <w:p w14:paraId="195C09D3" w14:textId="77777777" w:rsidR="00154957" w:rsidRPr="00154957" w:rsidRDefault="00154957" w:rsidP="00D36368">
      <w:pPr>
        <w:rPr>
          <w:b/>
          <w:bCs/>
          <w:sz w:val="24"/>
          <w:szCs w:val="24"/>
          <w:u w:val="single"/>
        </w:rPr>
      </w:pPr>
    </w:p>
    <w:p w14:paraId="1F177CF3" w14:textId="73658995" w:rsidR="00B87DD8" w:rsidRDefault="00B87DD8">
      <w:r>
        <w:rPr>
          <w:b/>
          <w:bCs/>
          <w:sz w:val="24"/>
          <w:szCs w:val="24"/>
          <w:u w:val="single"/>
        </w:rPr>
        <w:lastRenderedPageBreak/>
        <w:t>Branding &amp; Trademarks</w:t>
      </w:r>
    </w:p>
    <w:p w14:paraId="63214660" w14:textId="77777777" w:rsidR="00B87DD8" w:rsidRDefault="00B87DD8">
      <w:pPr>
        <w:numPr>
          <w:ilvl w:val="0"/>
          <w:numId w:val="2"/>
        </w:numPr>
        <w:rPr>
          <w:rFonts w:eastAsia="Times New Roman"/>
        </w:rPr>
      </w:pPr>
      <w:r>
        <w:rPr>
          <w:rFonts w:eastAsia="Times New Roman"/>
          <w:b/>
          <w:bCs/>
          <w:sz w:val="24"/>
          <w:szCs w:val="24"/>
        </w:rPr>
        <w:t xml:space="preserve">Branding:  </w:t>
      </w:r>
      <w:r>
        <w:rPr>
          <w:rFonts w:eastAsia="Times New Roman"/>
          <w:sz w:val="24"/>
          <w:szCs w:val="24"/>
        </w:rPr>
        <w:t>When advertising any Prestan product, the Prestan Logo must be used.  If there is green in the logo you are currently using, this is an old logo.  Approved logo images (vertical and horizontal) can be found on the Prestan FTP Marketing Website.</w:t>
      </w:r>
    </w:p>
    <w:p w14:paraId="0E95B163" w14:textId="77777777" w:rsidR="00B87DD8" w:rsidRDefault="00B87DD8">
      <w:pPr>
        <w:numPr>
          <w:ilvl w:val="0"/>
          <w:numId w:val="2"/>
        </w:numPr>
        <w:rPr>
          <w:rFonts w:eastAsia="Times New Roman"/>
        </w:rPr>
      </w:pPr>
      <w:r>
        <w:rPr>
          <w:rFonts w:eastAsia="Times New Roman"/>
          <w:b/>
          <w:bCs/>
          <w:sz w:val="24"/>
          <w:szCs w:val="24"/>
        </w:rPr>
        <w:t>Registered Trademark:</w:t>
      </w:r>
      <w:r>
        <w:rPr>
          <w:rFonts w:eastAsia="Times New Roman"/>
          <w:sz w:val="24"/>
          <w:szCs w:val="24"/>
        </w:rPr>
        <w:t>  The word “Prestan” is registered with the United States government and must be followed by a “®” (raised, circled R) at minimum the first use of the word on a page.</w:t>
      </w:r>
    </w:p>
    <w:p w14:paraId="1FC2D4A5" w14:textId="77777777" w:rsidR="00B87DD8" w:rsidRDefault="00B87DD8">
      <w:pPr>
        <w:numPr>
          <w:ilvl w:val="0"/>
          <w:numId w:val="2"/>
        </w:numPr>
        <w:rPr>
          <w:rFonts w:eastAsia="Times New Roman"/>
        </w:rPr>
      </w:pPr>
      <w:r>
        <w:rPr>
          <w:rFonts w:eastAsia="Times New Roman"/>
          <w:b/>
          <w:bCs/>
          <w:sz w:val="24"/>
          <w:szCs w:val="24"/>
        </w:rPr>
        <w:t>Registered Trademark:</w:t>
      </w:r>
      <w:r>
        <w:rPr>
          <w:rFonts w:eastAsia="Times New Roman"/>
          <w:sz w:val="24"/>
          <w:szCs w:val="24"/>
        </w:rPr>
        <w:t>  The word “Ultralite” must be followed by a “®” (raised, circled R) at minimum the first use of the word on a page.  The word “Ultralite” is an adjective and must always be followed by the word “Manikin” or “Manikins”</w:t>
      </w:r>
    </w:p>
    <w:p w14:paraId="106481D4" w14:textId="341D5B5F" w:rsidR="00B87DD8" w:rsidRDefault="00B87DD8"/>
    <w:p w14:paraId="6D9A1A96" w14:textId="663BEC77" w:rsidR="00BD7447" w:rsidRDefault="00BD7447" w:rsidP="00BD7447">
      <w:r>
        <w:rPr>
          <w:b/>
          <w:bCs/>
          <w:sz w:val="24"/>
          <w:szCs w:val="24"/>
          <w:u w:val="single"/>
        </w:rPr>
        <w:t>Warranty</w:t>
      </w:r>
    </w:p>
    <w:p w14:paraId="4BFAF0E4" w14:textId="77777777" w:rsidR="00BD7447" w:rsidRPr="00D36368" w:rsidRDefault="00BD7447" w:rsidP="00BD7447">
      <w:pPr>
        <w:rPr>
          <w:sz w:val="24"/>
          <w:szCs w:val="24"/>
        </w:rPr>
      </w:pPr>
      <w:r>
        <w:rPr>
          <w:sz w:val="24"/>
          <w:szCs w:val="24"/>
        </w:rPr>
        <w:t xml:space="preserve">3-Year Warranty.  The quality and durability of the Prestan Ultralite Manikins is consistent with all the Prestan </w:t>
      </w:r>
      <w:r w:rsidRPr="00D36368">
        <w:rPr>
          <w:sz w:val="24"/>
          <w:szCs w:val="24"/>
        </w:rPr>
        <w:t>products.  This allows Prestan to provide a 3-year warranty.</w:t>
      </w:r>
    </w:p>
    <w:p w14:paraId="74F8332A" w14:textId="51F160DA" w:rsidR="00BD7447" w:rsidRPr="00D36368" w:rsidRDefault="00BD7447" w:rsidP="00BD7447">
      <w:pPr>
        <w:rPr>
          <w:sz w:val="24"/>
          <w:szCs w:val="24"/>
        </w:rPr>
      </w:pPr>
    </w:p>
    <w:p w14:paraId="3BB21F78" w14:textId="384C47E3" w:rsidR="00177FF7" w:rsidRPr="00D36368" w:rsidRDefault="00177FF7" w:rsidP="00154957">
      <w:pPr>
        <w:rPr>
          <w:b/>
          <w:sz w:val="24"/>
          <w:szCs w:val="24"/>
          <w:u w:val="single"/>
        </w:rPr>
      </w:pPr>
      <w:r w:rsidRPr="00D36368">
        <w:rPr>
          <w:b/>
          <w:sz w:val="24"/>
          <w:szCs w:val="24"/>
          <w:u w:val="single"/>
        </w:rPr>
        <w:t>Replacement Parts and Consumables</w:t>
      </w:r>
      <w:r w:rsidR="008E2995" w:rsidRPr="00D36368">
        <w:rPr>
          <w:b/>
          <w:sz w:val="24"/>
          <w:szCs w:val="24"/>
          <w:u w:val="single"/>
        </w:rPr>
        <w:t>*</w:t>
      </w:r>
    </w:p>
    <w:p w14:paraId="4133ECF2" w14:textId="15D77A24" w:rsidR="00177FF7" w:rsidRPr="00D36368" w:rsidRDefault="00177FF7" w:rsidP="00177FF7">
      <w:pPr>
        <w:pStyle w:val="BasicParagraph"/>
        <w:spacing w:after="0"/>
        <w:rPr>
          <w:rFonts w:ascii="Calibri" w:hAnsi="Calibri"/>
          <w:sz w:val="24"/>
          <w:szCs w:val="24"/>
        </w:rPr>
      </w:pPr>
      <w:r w:rsidRPr="00D36368">
        <w:rPr>
          <w:rFonts w:ascii="Calibri" w:hAnsi="Calibri"/>
          <w:sz w:val="24"/>
          <w:szCs w:val="24"/>
        </w:rPr>
        <w:t>RPP-ULBODY-1-MS</w:t>
      </w:r>
      <w:r w:rsidRPr="00D36368">
        <w:rPr>
          <w:rFonts w:ascii="Calibri" w:hAnsi="Calibri"/>
          <w:sz w:val="24"/>
          <w:szCs w:val="24"/>
        </w:rPr>
        <w:tab/>
      </w:r>
      <w:r w:rsidRPr="00D36368">
        <w:rPr>
          <w:rFonts w:ascii="Calibri" w:hAnsi="Calibri"/>
          <w:sz w:val="24"/>
          <w:szCs w:val="24"/>
        </w:rPr>
        <w:tab/>
        <w:t>Ultralite Manikin Torso</w:t>
      </w:r>
    </w:p>
    <w:p w14:paraId="0015C9A6" w14:textId="66CAA36D" w:rsidR="00177FF7" w:rsidRPr="00AE1A53" w:rsidRDefault="00177FF7" w:rsidP="00177FF7">
      <w:pPr>
        <w:pStyle w:val="BasicParagraph"/>
        <w:spacing w:after="0"/>
        <w:rPr>
          <w:rFonts w:ascii="Calibri" w:hAnsi="Calibri"/>
          <w:sz w:val="24"/>
          <w:szCs w:val="24"/>
        </w:rPr>
      </w:pPr>
      <w:r w:rsidRPr="00AE1A53">
        <w:rPr>
          <w:rFonts w:ascii="Calibri" w:hAnsi="Calibri"/>
          <w:sz w:val="24"/>
          <w:szCs w:val="24"/>
        </w:rPr>
        <w:t>RPP-ULPISTON-1-MS</w:t>
      </w:r>
      <w:r w:rsidRPr="00AE1A53">
        <w:rPr>
          <w:rFonts w:ascii="Calibri" w:hAnsi="Calibri"/>
          <w:sz w:val="24"/>
          <w:szCs w:val="24"/>
        </w:rPr>
        <w:tab/>
      </w:r>
      <w:r w:rsidRPr="00AE1A53">
        <w:rPr>
          <w:rFonts w:ascii="Calibri" w:hAnsi="Calibri"/>
          <w:sz w:val="24"/>
          <w:szCs w:val="24"/>
        </w:rPr>
        <w:tab/>
        <w:t>Ultralite Manikin Compression Piston</w:t>
      </w:r>
    </w:p>
    <w:p w14:paraId="5EE58E97" w14:textId="529D90EB" w:rsidR="00177FF7" w:rsidRPr="00177FF7" w:rsidRDefault="00177FF7" w:rsidP="00177FF7">
      <w:pPr>
        <w:pStyle w:val="BasicParagraph"/>
        <w:spacing w:after="0"/>
        <w:rPr>
          <w:rFonts w:ascii="Calibri" w:hAnsi="Calibri"/>
          <w:sz w:val="24"/>
          <w:szCs w:val="24"/>
        </w:rPr>
      </w:pPr>
      <w:r w:rsidRPr="00177FF7">
        <w:rPr>
          <w:rFonts w:ascii="Calibri" w:hAnsi="Calibri"/>
          <w:sz w:val="24"/>
          <w:szCs w:val="24"/>
        </w:rPr>
        <w:t>RPP-ULHEAD-1-MS</w:t>
      </w:r>
      <w:r w:rsidRPr="00177FF7">
        <w:rPr>
          <w:rFonts w:ascii="Calibri" w:hAnsi="Calibri"/>
          <w:sz w:val="24"/>
          <w:szCs w:val="24"/>
        </w:rPr>
        <w:tab/>
      </w:r>
      <w:r w:rsidRPr="00177FF7">
        <w:rPr>
          <w:rFonts w:ascii="Calibri" w:hAnsi="Calibri"/>
          <w:sz w:val="24"/>
          <w:szCs w:val="24"/>
        </w:rPr>
        <w:tab/>
        <w:t xml:space="preserve">Ultralite </w:t>
      </w:r>
      <w:r>
        <w:rPr>
          <w:rFonts w:ascii="Calibri" w:hAnsi="Calibri"/>
          <w:sz w:val="24"/>
          <w:szCs w:val="24"/>
        </w:rPr>
        <w:t xml:space="preserve">Manikin </w:t>
      </w:r>
      <w:r w:rsidRPr="00177FF7">
        <w:rPr>
          <w:rFonts w:ascii="Calibri" w:hAnsi="Calibri"/>
          <w:sz w:val="24"/>
          <w:szCs w:val="24"/>
        </w:rPr>
        <w:t>Head Assembly</w:t>
      </w:r>
    </w:p>
    <w:p w14:paraId="29B4F66A" w14:textId="1328BF07" w:rsidR="00177FF7" w:rsidRPr="008E2995" w:rsidRDefault="00177FF7" w:rsidP="00177FF7">
      <w:pPr>
        <w:pStyle w:val="BasicParagraph"/>
        <w:spacing w:after="0"/>
        <w:rPr>
          <w:rFonts w:ascii="Calibri" w:hAnsi="Calibri"/>
          <w:sz w:val="24"/>
          <w:szCs w:val="24"/>
        </w:rPr>
      </w:pPr>
      <w:r w:rsidRPr="008E2995">
        <w:rPr>
          <w:rFonts w:ascii="Calibri" w:hAnsi="Calibri"/>
          <w:sz w:val="24"/>
          <w:szCs w:val="24"/>
        </w:rPr>
        <w:t xml:space="preserve">11643 </w:t>
      </w:r>
      <w:r w:rsidRPr="008E2995">
        <w:rPr>
          <w:rFonts w:ascii="Calibri" w:hAnsi="Calibri"/>
          <w:sz w:val="24"/>
          <w:szCs w:val="24"/>
        </w:rPr>
        <w:tab/>
      </w:r>
      <w:r w:rsidRPr="008E2995">
        <w:rPr>
          <w:rFonts w:ascii="Calibri" w:hAnsi="Calibri"/>
          <w:sz w:val="24"/>
          <w:szCs w:val="24"/>
        </w:rPr>
        <w:tab/>
      </w:r>
      <w:r w:rsidRPr="008E2995">
        <w:rPr>
          <w:rFonts w:ascii="Calibri" w:hAnsi="Calibri"/>
          <w:sz w:val="24"/>
          <w:szCs w:val="24"/>
        </w:rPr>
        <w:tab/>
      </w:r>
      <w:r w:rsidRPr="008E2995">
        <w:rPr>
          <w:rFonts w:ascii="Calibri" w:hAnsi="Calibri"/>
          <w:sz w:val="24"/>
          <w:szCs w:val="24"/>
        </w:rPr>
        <w:tab/>
        <w:t>Ultralite Manikin 12-PACK Deluxe Carry Bag</w:t>
      </w:r>
    </w:p>
    <w:p w14:paraId="02EDA4B8" w14:textId="2B1404B2" w:rsidR="00177FF7" w:rsidRPr="00177FF7" w:rsidRDefault="00177FF7" w:rsidP="00177FF7">
      <w:pPr>
        <w:rPr>
          <w:sz w:val="24"/>
          <w:szCs w:val="24"/>
        </w:rPr>
      </w:pPr>
      <w:r w:rsidRPr="00177FF7">
        <w:rPr>
          <w:sz w:val="24"/>
          <w:szCs w:val="24"/>
        </w:rPr>
        <w:t>PP-ULB-50</w:t>
      </w:r>
      <w:r w:rsidRPr="00177FF7">
        <w:rPr>
          <w:sz w:val="24"/>
          <w:szCs w:val="24"/>
        </w:rPr>
        <w:tab/>
      </w:r>
      <w:r w:rsidRPr="00177FF7">
        <w:rPr>
          <w:sz w:val="24"/>
          <w:szCs w:val="24"/>
        </w:rPr>
        <w:tab/>
      </w:r>
      <w:r>
        <w:rPr>
          <w:sz w:val="24"/>
          <w:szCs w:val="24"/>
        </w:rPr>
        <w:tab/>
      </w:r>
      <w:r w:rsidRPr="00177FF7">
        <w:rPr>
          <w:sz w:val="24"/>
          <w:szCs w:val="24"/>
        </w:rPr>
        <w:t>Ultralite Manikins Lung Bag</w:t>
      </w:r>
      <w:r>
        <w:rPr>
          <w:sz w:val="24"/>
          <w:szCs w:val="24"/>
        </w:rPr>
        <w:t>s</w:t>
      </w:r>
    </w:p>
    <w:p w14:paraId="6EBA9DED" w14:textId="3A04DF28" w:rsidR="00177FF7" w:rsidRPr="00177FF7" w:rsidRDefault="00177FF7" w:rsidP="00177FF7">
      <w:pPr>
        <w:rPr>
          <w:sz w:val="24"/>
          <w:szCs w:val="24"/>
        </w:rPr>
      </w:pPr>
      <w:r w:rsidRPr="00177FF7">
        <w:rPr>
          <w:sz w:val="24"/>
          <w:szCs w:val="24"/>
        </w:rPr>
        <w:t>PP-UFS-50</w:t>
      </w:r>
      <w:r w:rsidRPr="00177FF7">
        <w:rPr>
          <w:sz w:val="24"/>
          <w:szCs w:val="24"/>
        </w:rPr>
        <w:tab/>
      </w:r>
      <w:r w:rsidRPr="00177FF7">
        <w:rPr>
          <w:sz w:val="24"/>
          <w:szCs w:val="24"/>
        </w:rPr>
        <w:tab/>
      </w:r>
      <w:r>
        <w:rPr>
          <w:sz w:val="24"/>
          <w:szCs w:val="24"/>
        </w:rPr>
        <w:tab/>
      </w:r>
      <w:r w:rsidRPr="00177FF7">
        <w:rPr>
          <w:sz w:val="24"/>
          <w:szCs w:val="24"/>
        </w:rPr>
        <w:t>Ultralite Manikins Face Shields</w:t>
      </w:r>
    </w:p>
    <w:p w14:paraId="444C25A0" w14:textId="77777777" w:rsidR="008E2995" w:rsidRDefault="008E2995" w:rsidP="00177FF7">
      <w:pPr>
        <w:rPr>
          <w:b/>
          <w:sz w:val="24"/>
          <w:szCs w:val="24"/>
        </w:rPr>
      </w:pPr>
    </w:p>
    <w:p w14:paraId="476FA350" w14:textId="616EA45B" w:rsidR="00177FF7" w:rsidRPr="008E2995" w:rsidRDefault="008E2995" w:rsidP="008E2995">
      <w:pPr>
        <w:rPr>
          <w:bCs/>
          <w:sz w:val="24"/>
          <w:szCs w:val="24"/>
        </w:rPr>
      </w:pPr>
      <w:r w:rsidRPr="008E2995">
        <w:rPr>
          <w:sz w:val="24"/>
          <w:szCs w:val="24"/>
        </w:rPr>
        <w:t>*Please see your Prestan Distributor Price List for details on these products.</w:t>
      </w:r>
    </w:p>
    <w:p w14:paraId="2534138E" w14:textId="59DEE881" w:rsidR="008E2995" w:rsidRDefault="008E2995" w:rsidP="00177FF7">
      <w:pPr>
        <w:rPr>
          <w:b/>
          <w:bCs/>
          <w:sz w:val="24"/>
          <w:szCs w:val="24"/>
        </w:rPr>
      </w:pPr>
    </w:p>
    <w:p w14:paraId="4ED6B3A0" w14:textId="1DB5F172" w:rsidR="00D36368" w:rsidRPr="00D36368" w:rsidRDefault="00177FF7" w:rsidP="00177FF7">
      <w:pPr>
        <w:rPr>
          <w:b/>
          <w:bCs/>
          <w:sz w:val="24"/>
          <w:szCs w:val="24"/>
          <w:u w:val="single"/>
        </w:rPr>
      </w:pPr>
      <w:r w:rsidRPr="00D36368">
        <w:rPr>
          <w:b/>
          <w:bCs/>
          <w:sz w:val="24"/>
          <w:szCs w:val="24"/>
          <w:u w:val="single"/>
        </w:rPr>
        <w:t>Note</w:t>
      </w:r>
      <w:r w:rsidR="00D36368">
        <w:rPr>
          <w:b/>
          <w:bCs/>
          <w:sz w:val="24"/>
          <w:szCs w:val="24"/>
          <w:u w:val="single"/>
        </w:rPr>
        <w:t>s</w:t>
      </w:r>
    </w:p>
    <w:p w14:paraId="43449997" w14:textId="58A5A9D7" w:rsidR="00177FF7" w:rsidRPr="00D36368" w:rsidRDefault="00177FF7" w:rsidP="00177FF7">
      <w:pPr>
        <w:pStyle w:val="ListParagraph"/>
        <w:numPr>
          <w:ilvl w:val="0"/>
          <w:numId w:val="6"/>
        </w:numPr>
        <w:rPr>
          <w:b/>
          <w:bCs/>
          <w:sz w:val="24"/>
          <w:szCs w:val="24"/>
        </w:rPr>
      </w:pPr>
      <w:r w:rsidRPr="00D36368">
        <w:rPr>
          <w:b/>
          <w:bCs/>
          <w:sz w:val="24"/>
          <w:szCs w:val="24"/>
        </w:rPr>
        <w:t>The Prestan® Ultralite® Manikins are only available in Medium Skin.</w:t>
      </w:r>
    </w:p>
    <w:p w14:paraId="556386EC" w14:textId="7DD58E10" w:rsidR="008E2995" w:rsidRPr="00D36368" w:rsidRDefault="00177FF7" w:rsidP="00177FF7">
      <w:pPr>
        <w:pStyle w:val="ListParagraph"/>
        <w:numPr>
          <w:ilvl w:val="0"/>
          <w:numId w:val="6"/>
        </w:numPr>
        <w:rPr>
          <w:b/>
          <w:bCs/>
          <w:sz w:val="24"/>
          <w:szCs w:val="24"/>
        </w:rPr>
      </w:pPr>
      <w:r w:rsidRPr="00D36368">
        <w:rPr>
          <w:b/>
          <w:bCs/>
          <w:sz w:val="24"/>
          <w:szCs w:val="24"/>
        </w:rPr>
        <w:t>The Lung Bags and Face Shields are specific to the Ultralite Manikins and cannot be used on other Prestan Manikins and vice versa.</w:t>
      </w:r>
    </w:p>
    <w:p w14:paraId="4EF63BEA" w14:textId="42D55B63" w:rsidR="00B87DD8" w:rsidRPr="008E2995" w:rsidRDefault="00B87DD8" w:rsidP="00D36368">
      <w:pPr>
        <w:pStyle w:val="ListParagraph"/>
        <w:numPr>
          <w:ilvl w:val="0"/>
          <w:numId w:val="6"/>
        </w:numPr>
      </w:pPr>
      <w:r w:rsidRPr="00D36368">
        <w:rPr>
          <w:b/>
          <w:bCs/>
          <w:sz w:val="24"/>
          <w:szCs w:val="24"/>
        </w:rPr>
        <w:t xml:space="preserve">The Prestan Ultralite Manikins does not have CPR feedback (clicker or monitor) like the </w:t>
      </w:r>
      <w:r w:rsidR="00786259">
        <w:rPr>
          <w:b/>
          <w:bCs/>
          <w:sz w:val="24"/>
          <w:szCs w:val="24"/>
        </w:rPr>
        <w:t>Professional</w:t>
      </w:r>
      <w:r w:rsidRPr="00D36368">
        <w:rPr>
          <w:b/>
          <w:bCs/>
          <w:sz w:val="24"/>
          <w:szCs w:val="24"/>
        </w:rPr>
        <w:t xml:space="preserve"> Prestan Manikins.  </w:t>
      </w:r>
      <w:bookmarkStart w:id="0" w:name="_GoBack"/>
      <w:bookmarkEnd w:id="0"/>
    </w:p>
    <w:p w14:paraId="57655187" w14:textId="312AEC8A" w:rsidR="00B87DD8" w:rsidRPr="008E2995" w:rsidRDefault="00B87DD8"/>
    <w:p w14:paraId="64F599DB" w14:textId="77777777" w:rsidR="00B87DD8" w:rsidRPr="008E2995" w:rsidRDefault="00B87DD8">
      <w:pPr>
        <w:autoSpaceDE w:val="0"/>
        <w:autoSpaceDN w:val="0"/>
      </w:pPr>
      <w:r w:rsidRPr="008E2995">
        <w:rPr>
          <w:b/>
          <w:bCs/>
          <w:sz w:val="24"/>
          <w:szCs w:val="24"/>
          <w:u w:val="single"/>
        </w:rPr>
        <w:t>Target Market</w:t>
      </w:r>
      <w:r w:rsidRPr="008E2995">
        <w:rPr>
          <w:u w:val="single"/>
        </w:rPr>
        <w:t xml:space="preserve"> </w:t>
      </w:r>
    </w:p>
    <w:p w14:paraId="3D1C6364" w14:textId="77777777" w:rsidR="00B87DD8" w:rsidRPr="008E2995" w:rsidRDefault="00B87DD8">
      <w:pPr>
        <w:numPr>
          <w:ilvl w:val="1"/>
          <w:numId w:val="4"/>
        </w:numPr>
        <w:autoSpaceDE w:val="0"/>
        <w:autoSpaceDN w:val="0"/>
        <w:ind w:left="784"/>
      </w:pPr>
      <w:r w:rsidRPr="008E2995">
        <w:rPr>
          <w:sz w:val="24"/>
          <w:szCs w:val="24"/>
        </w:rPr>
        <w:t xml:space="preserve">The Prestan Ultralite Manikins will appeal to instructors that currently use other “portable” manikins such as </w:t>
      </w:r>
      <w:proofErr w:type="spellStart"/>
      <w:r w:rsidRPr="008E2995">
        <w:rPr>
          <w:sz w:val="24"/>
          <w:szCs w:val="24"/>
        </w:rPr>
        <w:t>Actar</w:t>
      </w:r>
      <w:proofErr w:type="spellEnd"/>
      <w:r w:rsidRPr="008E2995">
        <w:rPr>
          <w:sz w:val="24"/>
          <w:szCs w:val="24"/>
        </w:rPr>
        <w:t>, CPR Prompt and Basic Buddy.</w:t>
      </w:r>
    </w:p>
    <w:p w14:paraId="051DBE56" w14:textId="77777777" w:rsidR="00B87DD8" w:rsidRPr="008E2995" w:rsidRDefault="00B87DD8">
      <w:pPr>
        <w:numPr>
          <w:ilvl w:val="1"/>
          <w:numId w:val="4"/>
        </w:numPr>
        <w:autoSpaceDE w:val="0"/>
        <w:autoSpaceDN w:val="0"/>
        <w:ind w:left="784"/>
      </w:pPr>
      <w:r w:rsidRPr="008E2995">
        <w:rPr>
          <w:sz w:val="24"/>
          <w:szCs w:val="24"/>
        </w:rPr>
        <w:t>Prestan believes the sales message / value proposition for the Ultralite Manikins should NOT be led with low price.  This product has a lot of value and quality that exceeds the need to lead a sales message with price.</w:t>
      </w:r>
    </w:p>
    <w:p w14:paraId="611B95E6" w14:textId="77777777" w:rsidR="00B87DD8" w:rsidRPr="008E2995" w:rsidRDefault="00B87DD8">
      <w:pPr>
        <w:numPr>
          <w:ilvl w:val="1"/>
          <w:numId w:val="4"/>
        </w:numPr>
        <w:autoSpaceDE w:val="0"/>
        <w:autoSpaceDN w:val="0"/>
        <w:ind w:left="784"/>
      </w:pPr>
      <w:r w:rsidRPr="008E2995">
        <w:rPr>
          <w:sz w:val="24"/>
          <w:szCs w:val="24"/>
        </w:rPr>
        <w:t>The Prestan Ultralite Manikins will most appeal to vertical markets such as schools, aquatic centers, mass training centers, construction site and the general work place.</w:t>
      </w:r>
    </w:p>
    <w:sectPr w:rsidR="00B87DD8" w:rsidRPr="008E2995" w:rsidSect="00A7670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A068" w14:textId="77777777" w:rsidR="00D15025" w:rsidRDefault="00D15025" w:rsidP="008A5049">
      <w:r>
        <w:separator/>
      </w:r>
    </w:p>
  </w:endnote>
  <w:endnote w:type="continuationSeparator" w:id="0">
    <w:p w14:paraId="3FEF7007" w14:textId="77777777" w:rsidR="00D15025" w:rsidRDefault="00D15025" w:rsidP="008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A56B" w14:textId="77777777" w:rsidR="00D15025" w:rsidRDefault="00D15025" w:rsidP="008A5049">
      <w:r>
        <w:separator/>
      </w:r>
    </w:p>
  </w:footnote>
  <w:footnote w:type="continuationSeparator" w:id="0">
    <w:p w14:paraId="08982CE5" w14:textId="77777777" w:rsidR="00D15025" w:rsidRDefault="00D15025" w:rsidP="008A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F396" w14:textId="03483AAE" w:rsidR="008A5049" w:rsidRDefault="008A5049" w:rsidP="008A5049">
    <w:pPr>
      <w:pStyle w:val="Header"/>
      <w:jc w:val="center"/>
    </w:pPr>
    <w:r>
      <w:rPr>
        <w:b/>
        <w:bCs/>
        <w:noProof/>
        <w:sz w:val="32"/>
        <w:szCs w:val="32"/>
      </w:rPr>
      <w:drawing>
        <wp:inline distT="0" distB="0" distL="0" distR="0" wp14:anchorId="4FD33393" wp14:editId="746E5FD9">
          <wp:extent cx="1144507"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225" cy="822866"/>
                  </a:xfrm>
                  <a:prstGeom prst="rect">
                    <a:avLst/>
                  </a:prstGeom>
                  <a:noFill/>
                  <a:ln>
                    <a:noFill/>
                  </a:ln>
                </pic:spPr>
              </pic:pic>
            </a:graphicData>
          </a:graphic>
        </wp:inline>
      </w:drawing>
    </w:r>
  </w:p>
  <w:p w14:paraId="03BAEF0C" w14:textId="77777777" w:rsidR="00577943" w:rsidRDefault="00577943" w:rsidP="008A50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B6047"/>
    <w:multiLevelType w:val="hybridMultilevel"/>
    <w:tmpl w:val="E9AE5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1F2369"/>
    <w:multiLevelType w:val="hybridMultilevel"/>
    <w:tmpl w:val="D4DA4A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641D43"/>
    <w:multiLevelType w:val="hybridMultilevel"/>
    <w:tmpl w:val="B74087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720DC3"/>
    <w:multiLevelType w:val="hybridMultilevel"/>
    <w:tmpl w:val="65363D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CD53C1"/>
    <w:multiLevelType w:val="hybridMultilevel"/>
    <w:tmpl w:val="9C78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D6"/>
    <w:rsid w:val="000A6B6A"/>
    <w:rsid w:val="00154957"/>
    <w:rsid w:val="00177FF7"/>
    <w:rsid w:val="001F2C65"/>
    <w:rsid w:val="002D34A4"/>
    <w:rsid w:val="004119FC"/>
    <w:rsid w:val="00431191"/>
    <w:rsid w:val="00577943"/>
    <w:rsid w:val="005D2C8B"/>
    <w:rsid w:val="005E0795"/>
    <w:rsid w:val="006771F1"/>
    <w:rsid w:val="00786259"/>
    <w:rsid w:val="008A5049"/>
    <w:rsid w:val="008E2995"/>
    <w:rsid w:val="00980168"/>
    <w:rsid w:val="009F293E"/>
    <w:rsid w:val="00A7670C"/>
    <w:rsid w:val="00AE1A53"/>
    <w:rsid w:val="00B230D6"/>
    <w:rsid w:val="00B87DD8"/>
    <w:rsid w:val="00BD7447"/>
    <w:rsid w:val="00D15025"/>
    <w:rsid w:val="00D36368"/>
    <w:rsid w:val="00D37A61"/>
    <w:rsid w:val="00D65650"/>
    <w:rsid w:val="00E6486A"/>
    <w:rsid w:val="00F1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3A49"/>
  <w15:chartTrackingRefBased/>
  <w15:docId w15:val="{37C6BD28-4C7C-48A0-B245-C698897D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0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30D6"/>
    <w:pPr>
      <w:autoSpaceDE w:val="0"/>
      <w:autoSpaceDN w:val="0"/>
      <w:spacing w:after="90" w:line="288" w:lineRule="auto"/>
    </w:pPr>
    <w:rPr>
      <w:rFonts w:ascii="Myriad Pro" w:hAnsi="Myriad Pro"/>
      <w:color w:val="000000"/>
    </w:rPr>
  </w:style>
  <w:style w:type="character" w:styleId="Hyperlink">
    <w:name w:val="Hyperlink"/>
    <w:basedOn w:val="DefaultParagraphFont"/>
    <w:uiPriority w:val="99"/>
    <w:unhideWhenUsed/>
    <w:rsid w:val="002D34A4"/>
    <w:rPr>
      <w:color w:val="0563C1"/>
      <w:u w:val="single"/>
    </w:rPr>
  </w:style>
  <w:style w:type="paragraph" w:styleId="BalloonText">
    <w:name w:val="Balloon Text"/>
    <w:basedOn w:val="Normal"/>
    <w:link w:val="BalloonTextChar"/>
    <w:uiPriority w:val="99"/>
    <w:semiHidden/>
    <w:unhideWhenUsed/>
    <w:rsid w:val="002D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A4"/>
    <w:rPr>
      <w:rFonts w:ascii="Segoe UI" w:hAnsi="Segoe UI" w:cs="Segoe UI"/>
      <w:sz w:val="18"/>
      <w:szCs w:val="18"/>
    </w:rPr>
  </w:style>
  <w:style w:type="paragraph" w:styleId="Header">
    <w:name w:val="header"/>
    <w:basedOn w:val="Normal"/>
    <w:link w:val="HeaderChar"/>
    <w:uiPriority w:val="99"/>
    <w:unhideWhenUsed/>
    <w:rsid w:val="008A5049"/>
    <w:pPr>
      <w:tabs>
        <w:tab w:val="center" w:pos="4680"/>
        <w:tab w:val="right" w:pos="9360"/>
      </w:tabs>
    </w:pPr>
  </w:style>
  <w:style w:type="character" w:customStyle="1" w:styleId="HeaderChar">
    <w:name w:val="Header Char"/>
    <w:basedOn w:val="DefaultParagraphFont"/>
    <w:link w:val="Header"/>
    <w:uiPriority w:val="99"/>
    <w:rsid w:val="008A5049"/>
    <w:rPr>
      <w:rFonts w:ascii="Calibri" w:hAnsi="Calibri" w:cs="Calibri"/>
    </w:rPr>
  </w:style>
  <w:style w:type="paragraph" w:styleId="Footer">
    <w:name w:val="footer"/>
    <w:basedOn w:val="Normal"/>
    <w:link w:val="FooterChar"/>
    <w:uiPriority w:val="99"/>
    <w:unhideWhenUsed/>
    <w:rsid w:val="008A5049"/>
    <w:pPr>
      <w:tabs>
        <w:tab w:val="center" w:pos="4680"/>
        <w:tab w:val="right" w:pos="9360"/>
      </w:tabs>
    </w:pPr>
  </w:style>
  <w:style w:type="character" w:customStyle="1" w:styleId="FooterChar">
    <w:name w:val="Footer Char"/>
    <w:basedOn w:val="DefaultParagraphFont"/>
    <w:link w:val="Footer"/>
    <w:uiPriority w:val="99"/>
    <w:rsid w:val="008A5049"/>
    <w:rPr>
      <w:rFonts w:ascii="Calibri" w:hAnsi="Calibri" w:cs="Calibri"/>
    </w:rPr>
  </w:style>
  <w:style w:type="character" w:styleId="UnresolvedMention">
    <w:name w:val="Unresolved Mention"/>
    <w:basedOn w:val="DefaultParagraphFont"/>
    <w:uiPriority w:val="99"/>
    <w:semiHidden/>
    <w:unhideWhenUsed/>
    <w:rsid w:val="004119FC"/>
    <w:rPr>
      <w:color w:val="605E5C"/>
      <w:shd w:val="clear" w:color="auto" w:fill="E1DFDD"/>
    </w:rPr>
  </w:style>
  <w:style w:type="paragraph" w:styleId="ListParagraph">
    <w:name w:val="List Paragraph"/>
    <w:basedOn w:val="Normal"/>
    <w:uiPriority w:val="34"/>
    <w:qFormat/>
    <w:rsid w:val="00D3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28288">
      <w:bodyDiv w:val="1"/>
      <w:marLeft w:val="0"/>
      <w:marRight w:val="0"/>
      <w:marTop w:val="0"/>
      <w:marBottom w:val="0"/>
      <w:divBdr>
        <w:top w:val="none" w:sz="0" w:space="0" w:color="auto"/>
        <w:left w:val="none" w:sz="0" w:space="0" w:color="auto"/>
        <w:bottom w:val="none" w:sz="0" w:space="0" w:color="auto"/>
        <w:right w:val="none" w:sz="0" w:space="0" w:color="auto"/>
      </w:divBdr>
    </w:div>
    <w:div w:id="18354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KA_wD4pAc" TargetMode="External"/><Relationship Id="rId3" Type="http://schemas.openxmlformats.org/officeDocument/2006/relationships/settings" Target="settings.xml"/><Relationship Id="rId7" Type="http://schemas.openxmlformats.org/officeDocument/2006/relationships/hyperlink" Target="http://www.prestanproducts.com/marketing/Prestan%20Ultralite%20Manik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Kamp</dc:creator>
  <cp:keywords/>
  <dc:description/>
  <cp:lastModifiedBy>Leslie Kamp</cp:lastModifiedBy>
  <cp:revision>3</cp:revision>
  <dcterms:created xsi:type="dcterms:W3CDTF">2019-03-15T16:59:00Z</dcterms:created>
  <dcterms:modified xsi:type="dcterms:W3CDTF">2019-03-18T14:10:00Z</dcterms:modified>
</cp:coreProperties>
</file>